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8" w:type="dxa"/>
        <w:tblInd w:w="-318" w:type="dxa"/>
        <w:tblLook w:val="04A0"/>
      </w:tblPr>
      <w:tblGrid>
        <w:gridCol w:w="10354"/>
        <w:gridCol w:w="222"/>
        <w:gridCol w:w="222"/>
      </w:tblGrid>
      <w:tr w:rsidR="009E26C1" w:rsidTr="00F25165">
        <w:tc>
          <w:tcPr>
            <w:tcW w:w="10354" w:type="dxa"/>
            <w:hideMark/>
          </w:tcPr>
          <w:p w:rsidR="009E26C1" w:rsidRDefault="009E26C1" w:rsidP="00F25165"/>
          <w:tbl>
            <w:tblPr>
              <w:tblStyle w:val="1"/>
              <w:tblpPr w:leftFromText="180" w:rightFromText="180" w:vertAnchor="text" w:horzAnchor="margin" w:tblpY="116"/>
              <w:tblW w:w="10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1"/>
              <w:gridCol w:w="1984"/>
              <w:gridCol w:w="3793"/>
            </w:tblGrid>
            <w:tr w:rsidR="009E26C1" w:rsidRPr="0029328C" w:rsidTr="00F25165">
              <w:tc>
                <w:tcPr>
                  <w:tcW w:w="4361" w:type="dxa"/>
                  <w:hideMark/>
                </w:tcPr>
                <w:p w:rsidR="009E26C1" w:rsidRPr="0029328C" w:rsidRDefault="009E26C1" w:rsidP="009E26C1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ГЛАВА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ЭБАЛАКОВСКОГО СЕЛЬСКОГО ПОСЕЛЕНИЯ КАЙБИЦКОГО МУНИЦИПАЛЬНОГО РАЙОНА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1984" w:type="dxa"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  <w:hideMark/>
                </w:tcPr>
                <w:p w:rsidR="009E26C1" w:rsidRPr="0029328C" w:rsidRDefault="009E26C1" w:rsidP="009E26C1">
                  <w:pPr>
                    <w:tabs>
                      <w:tab w:val="left" w:pos="387"/>
                      <w:tab w:val="left" w:pos="4854"/>
                    </w:tabs>
                    <w:ind w:right="283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ТАТАРСТАН РЕСПУБЛИКАСЫ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КАЙБЫЧ МУНИЦИПАЛЬ РАЙОНЫ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ЯБАЛАК</w:t>
                  </w: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ҖИРЛЕГЕ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</w:tc>
            </w:tr>
          </w:tbl>
          <w:p w:rsidR="009E26C1" w:rsidRPr="0029328C" w:rsidRDefault="009E26C1" w:rsidP="00F25165">
            <w:pPr>
              <w:pBdr>
                <w:bottom w:val="single" w:sz="12" w:space="1" w:color="auto"/>
              </w:pBdr>
              <w:tabs>
                <w:tab w:val="left" w:pos="387"/>
                <w:tab w:val="left" w:pos="48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9E26C1" w:rsidRPr="0029328C" w:rsidRDefault="009E26C1" w:rsidP="00F25165">
            <w:pPr>
              <w:tabs>
                <w:tab w:val="left" w:pos="387"/>
              </w:tabs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9E26C1" w:rsidRPr="0029328C" w:rsidRDefault="009E26C1" w:rsidP="00F25165">
            <w:pPr>
              <w:tabs>
                <w:tab w:val="left" w:pos="387"/>
              </w:tabs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1" w:rsidRPr="001E5FF2" w:rsidRDefault="009E26C1" w:rsidP="009E2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FF2"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КАРАР</w:t>
      </w:r>
    </w:p>
    <w:p w:rsidR="009E26C1" w:rsidRPr="005C6B6F" w:rsidRDefault="009E26C1" w:rsidP="009E26C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26C1" w:rsidRDefault="00496005" w:rsidP="009E26C1">
      <w:pPr>
        <w:pStyle w:val="a3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  </w:t>
      </w:r>
      <w:r w:rsidR="009224DE">
        <w:rPr>
          <w:rFonts w:ascii="Times New Roman" w:hAnsi="Times New Roman" w:cs="Times New Roman"/>
          <w:sz w:val="28"/>
          <w:szCs w:val="28"/>
        </w:rPr>
        <w:t>________________</w:t>
      </w:r>
      <w:r w:rsidRPr="00496005">
        <w:rPr>
          <w:rFonts w:ascii="Times New Roman" w:hAnsi="Times New Roman" w:cs="Times New Roman"/>
          <w:sz w:val="28"/>
          <w:szCs w:val="28"/>
        </w:rPr>
        <w:t xml:space="preserve"> г.</w:t>
      </w:r>
      <w:r w:rsidR="009E26C1" w:rsidRPr="001E5FF2">
        <w:rPr>
          <w:rFonts w:ascii="Times New Roman" w:hAnsi="Times New Roman" w:cs="Times New Roman"/>
          <w:sz w:val="28"/>
          <w:szCs w:val="28"/>
        </w:rPr>
        <w:t xml:space="preserve">                     село Эбалак</w:t>
      </w:r>
      <w:r w:rsidR="009224DE">
        <w:rPr>
          <w:rFonts w:ascii="Times New Roman" w:hAnsi="Times New Roman" w:cs="Times New Roman"/>
          <w:sz w:val="28"/>
          <w:szCs w:val="28"/>
        </w:rPr>
        <w:t xml:space="preserve">ово                      </w:t>
      </w:r>
      <w:r w:rsidR="009E26C1" w:rsidRPr="001E5FF2">
        <w:rPr>
          <w:rFonts w:ascii="Times New Roman" w:hAnsi="Times New Roman" w:cs="Times New Roman"/>
          <w:sz w:val="28"/>
          <w:szCs w:val="28"/>
        </w:rPr>
        <w:t xml:space="preserve">№ </w:t>
      </w:r>
      <w:r w:rsidR="009224DE">
        <w:rPr>
          <w:rFonts w:ascii="Times New Roman" w:hAnsi="Times New Roman" w:cs="Times New Roman"/>
          <w:sz w:val="28"/>
          <w:szCs w:val="28"/>
        </w:rPr>
        <w:t>______</w:t>
      </w: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CC2">
        <w:rPr>
          <w:rFonts w:ascii="Times New Roman" w:hAnsi="Times New Roman" w:cs="Times New Roman"/>
          <w:sz w:val="28"/>
          <w:szCs w:val="28"/>
        </w:rPr>
        <w:t xml:space="preserve">О назначении схода граждан в селе  Берлибаш  </w:t>
      </w:r>
    </w:p>
    <w:p w:rsidR="009E26C1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CC2">
        <w:rPr>
          <w:rFonts w:ascii="Times New Roman" w:hAnsi="Times New Roman" w:cs="Times New Roman"/>
          <w:sz w:val="28"/>
          <w:szCs w:val="28"/>
        </w:rPr>
        <w:t xml:space="preserve">Эбалаковского сельского поселения Кайбицкого </w:t>
      </w:r>
    </w:p>
    <w:p w:rsidR="009E26C1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CC2">
        <w:rPr>
          <w:rFonts w:ascii="Times New Roman" w:hAnsi="Times New Roman" w:cs="Times New Roman"/>
          <w:sz w:val="28"/>
          <w:szCs w:val="28"/>
        </w:rPr>
        <w:t xml:space="preserve">муниципального района по вопросу введения </w:t>
      </w:r>
    </w:p>
    <w:p w:rsidR="009E26C1" w:rsidRPr="00890CC2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CC2">
        <w:rPr>
          <w:rFonts w:ascii="Times New Roman" w:hAnsi="Times New Roman" w:cs="Times New Roman"/>
          <w:sz w:val="28"/>
          <w:szCs w:val="28"/>
        </w:rPr>
        <w:t>и использования средств самообложения граждан</w:t>
      </w: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25.1, 56 Федерального закона от 06.10.2003           №131-ФЗ «Об общих принципах организации местного самоуправления в Российской Федерации», ст. 35 Закона Республики Татарстан  от 28.07.2004 № 45-ЗРТ «О местном самоуправлении в Республике Татарстан»,  ст.22 Устава Эбалаковского  сельского поселения Кайбицкого муниципального района Республики Татарстан  ПОСТАНОВЛЯ</w:t>
      </w:r>
      <w:r w:rsidR="009224DE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6C1" w:rsidRDefault="009E26C1" w:rsidP="009E2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F3598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часов 00 минут 24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28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МФЦ по адресу: село Берлибаш,ул.Вахитова,д.2А  </w:t>
      </w:r>
      <w:r w:rsidRPr="00A52131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 схода граждан</w:t>
      </w:r>
      <w:r w:rsidRPr="00A5213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52131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вопросу введения самообложения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селе Берлибаш Эбалаковского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D33713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 часов 00 минут </w:t>
      </w:r>
      <w:r w:rsidR="0095636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28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Берлибашской ООШ </w:t>
      </w:r>
      <w:r w:rsidRPr="00A52131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 схода  граждан по вопросу введения самообложения</w:t>
      </w:r>
      <w:r w:rsidRPr="008A660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 Берлибаш Эбалаковского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55AF" w:rsidRPr="000867EE" w:rsidRDefault="009E26C1" w:rsidP="000867E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E804E6">
        <w:rPr>
          <w:rFonts w:ascii="Times New Roman" w:eastAsia="Times New Roman" w:hAnsi="Times New Roman"/>
          <w:sz w:val="28"/>
          <w:szCs w:val="28"/>
        </w:rPr>
        <w:t>Утвердить вопрос, выносимый на сход граждан:</w:t>
      </w:r>
    </w:p>
    <w:p w:rsidR="009E26C1" w:rsidRPr="00FA55AF" w:rsidRDefault="00FA55AF" w:rsidP="00FA55A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>«Согласны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 xml:space="preserve"> ли вы на введение самообложения 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 xml:space="preserve">году в сумме 500 рублей с каждого совершеннолетнего жителя, зарегистрированного по месту жительства и постоянно проживающего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села Берлибаш Эбалаковского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блики Татарстан за исключением 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 xml:space="preserve">мобилизованных граждан и 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>членов  их 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A12">
        <w:rPr>
          <w:rFonts w:ascii="Times New Roman" w:eastAsia="Times New Roman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B377AD" w:rsidRDefault="00B377AD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0867EE" w:rsidRDefault="000867EE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E26C1" w:rsidRPr="00B377AD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377AD">
        <w:rPr>
          <w:rFonts w:ascii="Times New Roman" w:hAnsi="Times New Roman" w:cs="Times New Roman"/>
          <w:i/>
          <w:sz w:val="28"/>
          <w:szCs w:val="28"/>
        </w:rPr>
        <w:t>а)  организация благоу</w:t>
      </w:r>
      <w:r w:rsidR="00496005" w:rsidRPr="00B377AD">
        <w:rPr>
          <w:rFonts w:ascii="Times New Roman" w:hAnsi="Times New Roman" w:cs="Times New Roman"/>
          <w:i/>
          <w:sz w:val="28"/>
          <w:szCs w:val="28"/>
        </w:rPr>
        <w:t>стройства территории поселения:</w:t>
      </w:r>
    </w:p>
    <w:p w:rsidR="00496005" w:rsidRPr="00496005" w:rsidRDefault="00496005" w:rsidP="0049600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 xml:space="preserve">- очистка территорий свалок </w:t>
      </w:r>
      <w:r w:rsidR="006C4796">
        <w:rPr>
          <w:rFonts w:ascii="Times New Roman" w:hAnsi="Times New Roman" w:cs="Times New Roman"/>
          <w:sz w:val="28"/>
          <w:szCs w:val="28"/>
        </w:rPr>
        <w:t xml:space="preserve">в </w:t>
      </w:r>
      <w:r w:rsidRPr="00D33713">
        <w:rPr>
          <w:rFonts w:ascii="Times New Roman" w:hAnsi="Times New Roman" w:cs="Times New Roman"/>
          <w:sz w:val="28"/>
          <w:szCs w:val="28"/>
        </w:rPr>
        <w:t>населенных пунктов поселения;</w:t>
      </w:r>
    </w:p>
    <w:p w:rsidR="00AD4D21" w:rsidRDefault="00AD4D2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F00302">
        <w:rPr>
          <w:rFonts w:ascii="Times New Roman" w:hAnsi="Times New Roman" w:cs="Times New Roman"/>
          <w:sz w:val="28"/>
          <w:szCs w:val="28"/>
        </w:rPr>
        <w:t>обкос территории села;</w:t>
      </w:r>
    </w:p>
    <w:p w:rsidR="00F00302" w:rsidRDefault="00F00302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-устройство тротуара с приобретением материалов;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б) обеспечение первичных мер пожарной безопасности в границах населенного пункта поселения: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- </w:t>
      </w:r>
      <w:r w:rsidR="00DF0FC6" w:rsidRPr="00496005">
        <w:rPr>
          <w:rFonts w:ascii="Times New Roman" w:hAnsi="Times New Roman" w:cs="Times New Roman"/>
          <w:sz w:val="28"/>
          <w:szCs w:val="28"/>
        </w:rPr>
        <w:t xml:space="preserve">выполнение проектно-сметной документации по объекту «Капитальный ремонт ГТС, пруда»  </w:t>
      </w:r>
    </w:p>
    <w:p w:rsidR="009E26C1" w:rsidRPr="006C14D7" w:rsidRDefault="00530BAF" w:rsidP="009E26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E26C1" w:rsidRPr="006C14D7">
        <w:rPr>
          <w:rFonts w:ascii="Times New Roman" w:hAnsi="Times New Roman" w:cs="Times New Roman"/>
          <w:i/>
          <w:sz w:val="28"/>
          <w:szCs w:val="28"/>
        </w:rPr>
        <w:t xml:space="preserve">) организация в границах поселения водоснабжения населения: </w:t>
      </w:r>
    </w:p>
    <w:p w:rsidR="009E26C1" w:rsidRPr="006C14D7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14D7">
        <w:rPr>
          <w:rFonts w:ascii="Times New Roman" w:hAnsi="Times New Roman" w:cs="Times New Roman"/>
          <w:sz w:val="28"/>
          <w:szCs w:val="28"/>
        </w:rPr>
        <w:t xml:space="preserve">   - ремонт водопроводных сетей с приобретением материалов;</w:t>
      </w:r>
    </w:p>
    <w:p w:rsidR="009E26C1" w:rsidRPr="006C14D7" w:rsidRDefault="009E26C1" w:rsidP="00AF0A9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6C14D7">
        <w:rPr>
          <w:sz w:val="28"/>
          <w:szCs w:val="28"/>
        </w:rPr>
        <w:t xml:space="preserve">      - </w:t>
      </w:r>
      <w:r w:rsidRPr="006C14D7">
        <w:rPr>
          <w:b w:val="0"/>
          <w:sz w:val="28"/>
          <w:szCs w:val="28"/>
        </w:rPr>
        <w:t xml:space="preserve">оплата по лицензированию водонапорной башни (документальное </w:t>
      </w:r>
      <w:r w:rsidRPr="006C14D7">
        <w:rPr>
          <w:b w:val="0"/>
          <w:sz w:val="28"/>
        </w:rPr>
        <w:t>оформление санитарно-эпидемиологического заключения на использование артскважины источника водоснабжения,</w:t>
      </w:r>
      <w:r w:rsidRPr="006C14D7">
        <w:rPr>
          <w:sz w:val="28"/>
          <w:szCs w:val="28"/>
        </w:rPr>
        <w:t xml:space="preserve"> </w:t>
      </w:r>
      <w:r w:rsidRPr="006C14D7">
        <w:rPr>
          <w:b w:val="0"/>
          <w:sz w:val="28"/>
          <w:szCs w:val="28"/>
        </w:rPr>
        <w:t>анализ воды и других документов)</w:t>
      </w:r>
    </w:p>
    <w:p w:rsidR="009E26C1" w:rsidRPr="000367BB" w:rsidRDefault="00AF0A92" w:rsidP="00AF0A92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9E26C1">
        <w:rPr>
          <w:b w:val="0"/>
          <w:sz w:val="28"/>
          <w:szCs w:val="28"/>
        </w:rPr>
        <w:t xml:space="preserve"> </w:t>
      </w:r>
      <w:r w:rsidR="00530BAF">
        <w:rPr>
          <w:b w:val="0"/>
          <w:sz w:val="28"/>
          <w:szCs w:val="28"/>
        </w:rPr>
        <w:t>г</w:t>
      </w:r>
      <w:r w:rsidR="009E26C1" w:rsidRPr="000367BB">
        <w:rPr>
          <w:b w:val="0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9E26C1" w:rsidRPr="00D33713" w:rsidRDefault="00AF0A92" w:rsidP="00AF0A9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C1"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 w:rsidR="009E26C1">
        <w:rPr>
          <w:rFonts w:ascii="Times New Roman" w:hAnsi="Times New Roman" w:cs="Times New Roman"/>
          <w:sz w:val="28"/>
          <w:szCs w:val="28"/>
        </w:rPr>
        <w:t>ах населенных пунктов поселения.»</w:t>
      </w:r>
      <w:r w:rsidR="004E333B">
        <w:rPr>
          <w:rFonts w:ascii="Times New Roman" w:hAnsi="Times New Roman" w:cs="Times New Roman"/>
          <w:sz w:val="28"/>
          <w:szCs w:val="28"/>
        </w:rPr>
        <w:t>.</w:t>
      </w:r>
    </w:p>
    <w:p w:rsidR="009E26C1" w:rsidRPr="00D33713" w:rsidRDefault="009E26C1" w:rsidP="009E26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F3598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4328AA" w:rsidP="009E26C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</w:t>
      </w:r>
      <w:r w:rsidR="009E26C1">
        <w:rPr>
          <w:rFonts w:ascii="Times New Roman" w:eastAsia="Times New Roman" w:hAnsi="Times New Roman" w:cs="Times New Roman"/>
          <w:sz w:val="28"/>
          <w:szCs w:val="28"/>
        </w:rPr>
        <w:t>Обнародовать  настоящее постановление путем размещения на информационных стендах Эбалаковского сельского  поселения и опубликовать на «Официальном портале правовой информации Республики Татарстан» ( http://pravo.tatarstaн.ru) и разместить на официальном сайте Эбалаковского сельского поселения Кайбицкого муниципального района Республики Татарстан.</w:t>
      </w:r>
    </w:p>
    <w:p w:rsidR="009E26C1" w:rsidRDefault="004328AA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26C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E160D7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160D7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9E26C1" w:rsidRPr="00A639DD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D7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9E26C1" w:rsidRDefault="009E26C1" w:rsidP="009E26C1"/>
    <w:p w:rsidR="009E26C1" w:rsidRDefault="009E26C1"/>
    <w:p w:rsidR="009E26C1" w:rsidRDefault="009E26C1"/>
    <w:sectPr w:rsidR="009E26C1" w:rsidSect="00D44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83D05"/>
    <w:rsid w:val="00021EEC"/>
    <w:rsid w:val="000867EE"/>
    <w:rsid w:val="000E6B9B"/>
    <w:rsid w:val="002E541D"/>
    <w:rsid w:val="003F28C5"/>
    <w:rsid w:val="00400E79"/>
    <w:rsid w:val="004328AA"/>
    <w:rsid w:val="00496005"/>
    <w:rsid w:val="004D5696"/>
    <w:rsid w:val="004E333B"/>
    <w:rsid w:val="00530BAF"/>
    <w:rsid w:val="0060532E"/>
    <w:rsid w:val="0063229C"/>
    <w:rsid w:val="00680A7F"/>
    <w:rsid w:val="006B22E8"/>
    <w:rsid w:val="006C4796"/>
    <w:rsid w:val="00783D05"/>
    <w:rsid w:val="00843BEF"/>
    <w:rsid w:val="008754C1"/>
    <w:rsid w:val="00901B81"/>
    <w:rsid w:val="009224DE"/>
    <w:rsid w:val="0093542D"/>
    <w:rsid w:val="0095636F"/>
    <w:rsid w:val="00957029"/>
    <w:rsid w:val="009E26C1"/>
    <w:rsid w:val="00A33546"/>
    <w:rsid w:val="00AB08C9"/>
    <w:rsid w:val="00AD4D21"/>
    <w:rsid w:val="00AF0A92"/>
    <w:rsid w:val="00B377AD"/>
    <w:rsid w:val="00C456D2"/>
    <w:rsid w:val="00CB6CF9"/>
    <w:rsid w:val="00D076AE"/>
    <w:rsid w:val="00D44C34"/>
    <w:rsid w:val="00D72CDC"/>
    <w:rsid w:val="00DC3ED5"/>
    <w:rsid w:val="00DF0FC6"/>
    <w:rsid w:val="00E540B6"/>
    <w:rsid w:val="00ED0EB4"/>
    <w:rsid w:val="00EF342E"/>
    <w:rsid w:val="00F00302"/>
    <w:rsid w:val="00F0372C"/>
    <w:rsid w:val="00F92479"/>
    <w:rsid w:val="00FA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2C"/>
  </w:style>
  <w:style w:type="paragraph" w:styleId="2">
    <w:name w:val="heading 2"/>
    <w:basedOn w:val="a"/>
    <w:link w:val="20"/>
    <w:uiPriority w:val="9"/>
    <w:qFormat/>
    <w:rsid w:val="0078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D05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1"/>
    <w:uiPriority w:val="39"/>
    <w:rsid w:val="00783D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83D0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E26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34</cp:revision>
  <cp:lastPrinted>2022-11-11T11:27:00Z</cp:lastPrinted>
  <dcterms:created xsi:type="dcterms:W3CDTF">2021-11-09T10:42:00Z</dcterms:created>
  <dcterms:modified xsi:type="dcterms:W3CDTF">2022-11-21T09:12:00Z</dcterms:modified>
</cp:coreProperties>
</file>