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/>
      </w:tblPr>
      <w:tblGrid>
        <w:gridCol w:w="3528"/>
        <w:gridCol w:w="2546"/>
        <w:gridCol w:w="3883"/>
      </w:tblGrid>
      <w:tr w:rsidR="006132DE" w:rsidRPr="006132DE" w:rsidTr="0088469D">
        <w:trPr>
          <w:trHeight w:val="1977"/>
        </w:trPr>
        <w:tc>
          <w:tcPr>
            <w:tcW w:w="3528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b/>
              </w:rPr>
            </w:pP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b/>
                <w:color w:val="000000"/>
              </w:rPr>
            </w:pPr>
            <w:r w:rsidRPr="006132DE">
              <w:rPr>
                <w:rFonts w:ascii="Times New Roman" w:eastAsia="Gungsuh" w:hAnsi="Times New Roman"/>
                <w:b/>
                <w:color w:val="000000"/>
              </w:rPr>
              <w:t>РЕСПУБЛИКА ТАТАРСТАН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b/>
              </w:rPr>
            </w:pPr>
            <w:r w:rsidRPr="006132DE">
              <w:rPr>
                <w:rFonts w:ascii="Times New Roman" w:eastAsia="Gungsuh" w:hAnsi="Times New Roman"/>
                <w:b/>
              </w:rPr>
              <w:t>Глава, Руководитель исполкома Эбалаковского сельского поселения Кайбицкого муниципального района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  <w:r w:rsidRPr="006132DE">
              <w:rPr>
                <w:rFonts w:ascii="Times New Roman" w:eastAsia="Gungsuh" w:hAnsi="Times New Roman"/>
                <w:b/>
              </w:rPr>
              <w:t>Село Эбалаково</w:t>
            </w:r>
            <w:r w:rsidRPr="006132DE">
              <w:rPr>
                <w:rFonts w:ascii="Times New Roman" w:eastAsia="Gungsuh" w:hAnsi="Times New Roman"/>
              </w:rPr>
              <w:t xml:space="preserve"> 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  <w:r w:rsidRPr="006132DE">
              <w:rPr>
                <w:rFonts w:ascii="Times New Roman" w:eastAsia="Gungsuh" w:hAnsi="Times New Roman"/>
              </w:rPr>
              <w:t>Тел: 884370-367-45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  <w:r w:rsidRPr="006132DE">
              <w:rPr>
                <w:rFonts w:ascii="Times New Roman" w:eastAsia="Gungsuh" w:hAnsi="Times New Roman"/>
              </w:rPr>
              <w:t>Т/факс: 884370-367-45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  <w:proofErr w:type="spellStart"/>
            <w:r w:rsidRPr="006132DE">
              <w:rPr>
                <w:rFonts w:ascii="Times New Roman" w:eastAsia="Gungsuh" w:hAnsi="Times New Roman"/>
              </w:rPr>
              <w:t>Эл</w:t>
            </w:r>
            <w:proofErr w:type="gramStart"/>
            <w:r w:rsidRPr="006132DE">
              <w:rPr>
                <w:rFonts w:ascii="Times New Roman" w:eastAsia="Gungsuh" w:hAnsi="Times New Roman"/>
              </w:rPr>
              <w:t>.а</w:t>
            </w:r>
            <w:proofErr w:type="gramEnd"/>
            <w:r w:rsidRPr="006132DE">
              <w:rPr>
                <w:rFonts w:ascii="Times New Roman" w:eastAsia="Gungsuh" w:hAnsi="Times New Roman"/>
              </w:rPr>
              <w:t>дрес</w:t>
            </w:r>
            <w:proofErr w:type="spellEnd"/>
            <w:r w:rsidRPr="006132DE">
              <w:rPr>
                <w:rFonts w:ascii="Times New Roman" w:eastAsia="Gungsuh" w:hAnsi="Times New Roman"/>
              </w:rPr>
              <w:t xml:space="preserve">: 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Ebl</w:t>
            </w:r>
            <w:proofErr w:type="spellEnd"/>
            <w:r w:rsidRPr="006132DE">
              <w:rPr>
                <w:rFonts w:ascii="Times New Roman" w:eastAsia="Gungsuh" w:hAnsi="Times New Roman"/>
              </w:rPr>
              <w:t>.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kbc</w:t>
            </w:r>
            <w:proofErr w:type="spellEnd"/>
            <w:r w:rsidRPr="006132DE">
              <w:rPr>
                <w:rFonts w:ascii="Times New Roman" w:eastAsia="Gungsuh" w:hAnsi="Times New Roman"/>
              </w:rPr>
              <w:t>@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tatar</w:t>
            </w:r>
            <w:proofErr w:type="spellEnd"/>
            <w:r w:rsidRPr="006132DE">
              <w:rPr>
                <w:rFonts w:ascii="Times New Roman" w:eastAsia="Gungsuh" w:hAnsi="Times New Roman"/>
              </w:rPr>
              <w:t>.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ru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lang w:val="tt-RU"/>
              </w:rPr>
            </w:pP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b/>
              </w:rPr>
            </w:pPr>
            <w:r w:rsidRPr="006132DE">
              <w:rPr>
                <w:rFonts w:ascii="Times New Roman" w:eastAsia="Gungsuh" w:hAnsi="Times New Roman"/>
                <w:b/>
              </w:rPr>
              <w:t>ТАТАРСТАН РЕСПУБЛИКАСЫ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b/>
                <w:lang w:val="tt-RU"/>
              </w:rPr>
            </w:pPr>
            <w:proofErr w:type="spellStart"/>
            <w:r w:rsidRPr="006132DE">
              <w:rPr>
                <w:rFonts w:ascii="Times New Roman" w:eastAsia="Gungsuh" w:hAnsi="Times New Roman"/>
                <w:b/>
              </w:rPr>
              <w:t>Кайбыч</w:t>
            </w:r>
            <w:proofErr w:type="spellEnd"/>
            <w:r w:rsidRPr="006132DE">
              <w:rPr>
                <w:rFonts w:ascii="Times New Roman" w:eastAsia="Gungsuh" w:hAnsi="Times New Roman"/>
                <w:b/>
              </w:rPr>
              <w:t xml:space="preserve"> </w:t>
            </w:r>
            <w:proofErr w:type="spellStart"/>
            <w:r w:rsidRPr="006132DE">
              <w:rPr>
                <w:rFonts w:ascii="Times New Roman" w:eastAsia="Gungsuh" w:hAnsi="Times New Roman"/>
                <w:b/>
              </w:rPr>
              <w:t>муниицпаль</w:t>
            </w:r>
            <w:proofErr w:type="spellEnd"/>
            <w:r w:rsidRPr="006132DE">
              <w:rPr>
                <w:rFonts w:ascii="Times New Roman" w:eastAsia="Gungsuh" w:hAnsi="Times New Roman"/>
                <w:b/>
              </w:rPr>
              <w:t xml:space="preserve"> районы </w:t>
            </w:r>
            <w:proofErr w:type="spellStart"/>
            <w:r w:rsidRPr="006132DE">
              <w:rPr>
                <w:rFonts w:ascii="Times New Roman" w:eastAsia="Gungsuh" w:hAnsi="Times New Roman"/>
                <w:b/>
              </w:rPr>
              <w:t>Ябалак</w:t>
            </w:r>
            <w:proofErr w:type="spellEnd"/>
            <w:r w:rsidRPr="006132DE">
              <w:rPr>
                <w:rFonts w:ascii="Times New Roman" w:eastAsia="Gungsuh" w:hAnsi="Times New Roman"/>
                <w:b/>
              </w:rPr>
              <w:t xml:space="preserve"> </w:t>
            </w:r>
            <w:proofErr w:type="spellStart"/>
            <w:r w:rsidRPr="006132DE">
              <w:rPr>
                <w:rFonts w:ascii="Times New Roman" w:eastAsia="Gungsuh" w:hAnsi="Times New Roman"/>
                <w:b/>
              </w:rPr>
              <w:t>авыл</w:t>
            </w:r>
            <w:proofErr w:type="spellEnd"/>
            <w:r w:rsidRPr="006132DE">
              <w:rPr>
                <w:rFonts w:ascii="Times New Roman" w:eastAsia="Gungsuh" w:hAnsi="Times New Roman"/>
                <w:b/>
              </w:rPr>
              <w:t xml:space="preserve"> </w:t>
            </w:r>
            <w:r w:rsidRPr="006132DE">
              <w:rPr>
                <w:rFonts w:ascii="Times New Roman" w:eastAsia="Gungsuh" w:hAnsi="Times New Roman"/>
                <w:b/>
                <w:lang w:val="tt-RU"/>
              </w:rPr>
              <w:t>җирлеге башлыгы, башкарма комитет җ</w:t>
            </w:r>
            <w:proofErr w:type="gramStart"/>
            <w:r w:rsidRPr="006132DE">
              <w:rPr>
                <w:rFonts w:ascii="Times New Roman" w:eastAsia="Gungsuh" w:hAnsi="Times New Roman"/>
                <w:b/>
                <w:lang w:val="tt-RU"/>
              </w:rPr>
              <w:t>ит</w:t>
            </w:r>
            <w:proofErr w:type="gramEnd"/>
            <w:r w:rsidRPr="006132DE">
              <w:rPr>
                <w:rFonts w:ascii="Times New Roman" w:eastAsia="Gungsuh" w:hAnsi="Times New Roman"/>
                <w:b/>
                <w:lang w:val="tt-RU"/>
              </w:rPr>
              <w:t>әкчесе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b/>
                <w:lang w:val="tt-RU"/>
              </w:rPr>
            </w:pPr>
            <w:r w:rsidRPr="006132DE">
              <w:rPr>
                <w:rFonts w:ascii="Times New Roman" w:eastAsia="Gungsuh" w:hAnsi="Times New Roman"/>
                <w:b/>
                <w:lang w:val="tt-RU"/>
              </w:rPr>
              <w:t>Ябалак авылы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  <w:r w:rsidRPr="006132DE">
              <w:rPr>
                <w:rFonts w:ascii="Times New Roman" w:eastAsia="Gungsuh" w:hAnsi="Times New Roman"/>
              </w:rPr>
              <w:t>Тел: 884370-367-45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</w:rPr>
            </w:pPr>
            <w:r w:rsidRPr="006132DE">
              <w:rPr>
                <w:rFonts w:ascii="Times New Roman" w:eastAsia="Gungsuh" w:hAnsi="Times New Roman"/>
              </w:rPr>
              <w:t>Т/факс: 884370-367-45</w:t>
            </w:r>
          </w:p>
          <w:p w:rsidR="006132DE" w:rsidRPr="006132DE" w:rsidRDefault="006132DE" w:rsidP="006132DE">
            <w:pPr>
              <w:spacing w:after="0"/>
              <w:jc w:val="center"/>
              <w:rPr>
                <w:rFonts w:ascii="Times New Roman" w:eastAsia="Gungsuh" w:hAnsi="Times New Roman"/>
                <w:b/>
              </w:rPr>
            </w:pPr>
            <w:proofErr w:type="spellStart"/>
            <w:r w:rsidRPr="006132DE">
              <w:rPr>
                <w:rFonts w:ascii="Times New Roman" w:eastAsia="Gungsuh" w:hAnsi="Times New Roman"/>
              </w:rPr>
              <w:t>Эл</w:t>
            </w:r>
            <w:proofErr w:type="gramStart"/>
            <w:r w:rsidRPr="006132DE">
              <w:rPr>
                <w:rFonts w:ascii="Times New Roman" w:eastAsia="Gungsuh" w:hAnsi="Times New Roman"/>
              </w:rPr>
              <w:t>.а</w:t>
            </w:r>
            <w:proofErr w:type="gramEnd"/>
            <w:r w:rsidRPr="006132DE">
              <w:rPr>
                <w:rFonts w:ascii="Times New Roman" w:eastAsia="Gungsuh" w:hAnsi="Times New Roman"/>
              </w:rPr>
              <w:t>дрес</w:t>
            </w:r>
            <w:proofErr w:type="spellEnd"/>
            <w:r w:rsidRPr="006132DE">
              <w:rPr>
                <w:rFonts w:ascii="Times New Roman" w:eastAsia="Gungsuh" w:hAnsi="Times New Roman"/>
              </w:rPr>
              <w:t xml:space="preserve">: 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Ebl</w:t>
            </w:r>
            <w:proofErr w:type="spellEnd"/>
            <w:r w:rsidRPr="006132DE">
              <w:rPr>
                <w:rFonts w:ascii="Times New Roman" w:eastAsia="Gungsuh" w:hAnsi="Times New Roman"/>
              </w:rPr>
              <w:t>.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kbc</w:t>
            </w:r>
            <w:proofErr w:type="spellEnd"/>
            <w:r w:rsidRPr="006132DE">
              <w:rPr>
                <w:rFonts w:ascii="Times New Roman" w:eastAsia="Gungsuh" w:hAnsi="Times New Roman"/>
              </w:rPr>
              <w:t>@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tatar</w:t>
            </w:r>
            <w:proofErr w:type="spellEnd"/>
            <w:r w:rsidRPr="006132DE">
              <w:rPr>
                <w:rFonts w:ascii="Times New Roman" w:eastAsia="Gungsuh" w:hAnsi="Times New Roman"/>
              </w:rPr>
              <w:t>.</w:t>
            </w:r>
            <w:proofErr w:type="spellStart"/>
            <w:r w:rsidRPr="006132DE">
              <w:rPr>
                <w:rFonts w:ascii="Times New Roman" w:eastAsia="Gungsuh" w:hAnsi="Times New Roman"/>
                <w:lang w:val="en-US"/>
              </w:rPr>
              <w:t>ru</w:t>
            </w:r>
            <w:proofErr w:type="spellEnd"/>
            <w:r w:rsidRPr="006132DE">
              <w:rPr>
                <w:rFonts w:ascii="Times New Roman" w:eastAsia="Gungsuh" w:hAnsi="Times New Roman"/>
                <w:b/>
              </w:rPr>
              <w:t xml:space="preserve"> </w:t>
            </w:r>
          </w:p>
        </w:tc>
      </w:tr>
    </w:tbl>
    <w:p w:rsidR="00153472" w:rsidRPr="00153472" w:rsidRDefault="00153472" w:rsidP="00153472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3472" w:rsidRPr="00153472" w:rsidRDefault="00153472" w:rsidP="00153472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</w:t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0B40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КАРАР</w:t>
      </w:r>
      <w:r w:rsidR="00613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153472" w:rsidRPr="00153472" w:rsidRDefault="00153472" w:rsidP="00153472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53472" w:rsidRPr="00153472" w:rsidRDefault="000B40A9" w:rsidP="001534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« 06 </w:t>
      </w:r>
      <w:r w:rsidR="00153472" w:rsidRPr="0015347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="00153472" w:rsidRPr="00153472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1151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53472" w:rsidRPr="00153472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153472" w:rsidRPr="001534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C669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Положения о порядке учета </w:t>
      </w:r>
      <w:proofErr w:type="spellStart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наймодателя</w:t>
      </w:r>
      <w:proofErr w:type="spellEnd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E0695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В соответствии с Федеральным законом от 21.07.2014 г.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руководствуясь статьей 44 Устава </w:t>
      </w:r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Татарстан</w:t>
      </w:r>
    </w:p>
    <w:p w:rsidR="006E0695" w:rsidRDefault="006E0695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E0695" w:rsidRDefault="006E0695" w:rsidP="006E0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="00153472"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СТАНОВЛЯ</w:t>
      </w:r>
      <w:r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153472"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6E0695" w:rsidRDefault="006E0695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1. Утвердить прилагаемое Положение о порядке учета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2. Опубликовать настоящее постановление в газете «</w:t>
      </w:r>
      <w:proofErr w:type="spellStart"/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>Кайбицкие</w:t>
      </w:r>
      <w:proofErr w:type="spellEnd"/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зори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и разместить на </w:t>
      </w:r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официальном сайте</w:t>
      </w:r>
      <w:r w:rsidR="006132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Эбалаковского сельского поселения </w:t>
      </w:r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района в сети Интернет.</w:t>
      </w: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3. Настоящее постановление вступает в силу со дня его принятия.</w:t>
      </w: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516C" w:rsidRDefault="0011516C" w:rsidP="006E0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1516C" w:rsidRDefault="0011516C" w:rsidP="006E0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3472" w:rsidRDefault="006132DE" w:rsidP="006132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 исполнительного комитета</w:t>
      </w:r>
    </w:p>
    <w:p w:rsidR="006132DE" w:rsidRDefault="006132DE" w:rsidP="006132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Эбалаковского сельского поселения</w:t>
      </w:r>
    </w:p>
    <w:p w:rsidR="006132DE" w:rsidRPr="006E0695" w:rsidRDefault="006132DE" w:rsidP="006132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Кайбицкого муниципального района РТ:          М.Ф. Гизатуллина</w:t>
      </w: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E0695" w:rsidRDefault="006E0695" w:rsidP="00153472">
      <w:pPr>
        <w:shd w:val="clear" w:color="auto" w:fill="FFFFFF"/>
        <w:spacing w:after="0" w:line="240" w:lineRule="auto"/>
        <w:ind w:firstLine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E0695" w:rsidRDefault="006E0695" w:rsidP="00153472">
      <w:pPr>
        <w:shd w:val="clear" w:color="auto" w:fill="FFFFFF"/>
        <w:spacing w:after="0" w:line="240" w:lineRule="auto"/>
        <w:ind w:firstLine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E0695" w:rsidRDefault="006E0695" w:rsidP="00153472">
      <w:pPr>
        <w:shd w:val="clear" w:color="auto" w:fill="FFFFFF"/>
        <w:spacing w:after="0" w:line="240" w:lineRule="auto"/>
        <w:ind w:firstLine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516C" w:rsidRDefault="0011516C" w:rsidP="006E069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1516C" w:rsidRDefault="0011516C" w:rsidP="006E069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53472" w:rsidRPr="006E0695" w:rsidRDefault="00A527E5" w:rsidP="006E069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E0695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к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</w:t>
      </w:r>
      <w:r w:rsidR="006E0695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</w:p>
    <w:p w:rsidR="00153472" w:rsidRPr="006E0695" w:rsidRDefault="00A527E5" w:rsidP="006E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  <w:r w:rsidR="006E0695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Руководителя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Исполнительного комитета</w:t>
      </w:r>
    </w:p>
    <w:p w:rsidR="00153472" w:rsidRPr="006E0695" w:rsidRDefault="00A527E5" w:rsidP="006E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  <w:r w:rsidR="006E0695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Кайбицкого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района</w:t>
      </w:r>
    </w:p>
    <w:p w:rsidR="00153472" w:rsidRPr="006E0695" w:rsidRDefault="00A527E5" w:rsidP="006E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0B40A9">
        <w:rPr>
          <w:rFonts w:ascii="Times New Roman" w:eastAsia="Times New Roman" w:hAnsi="Times New Roman"/>
          <w:bCs/>
          <w:sz w:val="24"/>
          <w:szCs w:val="24"/>
          <w:lang w:eastAsia="ru-RU"/>
        </w:rPr>
        <w:t>06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0B40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марта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2014 г. № </w:t>
      </w:r>
      <w:r w:rsidR="000B40A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C669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153472" w:rsidRPr="006C669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порядке учета </w:t>
      </w:r>
      <w:proofErr w:type="spellStart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наймодателя</w:t>
      </w:r>
      <w:proofErr w:type="spellEnd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153472" w:rsidRDefault="00153472" w:rsidP="0015347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Общие положения</w:t>
      </w:r>
    </w:p>
    <w:p w:rsidR="00153472" w:rsidRDefault="00153472" w:rsidP="00153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Учет граждан, имеющих в соответствии с Жилищным кодексом  Российской Федерации право на заключение договоров найма жилых помещений жилищного фонда социального использования (далее - учет нуждающихся в предоставлении жилых помещений по договорам найма жилых помещений жилищного фонда социального использования), осуществляется Исполнительным комитетом</w:t>
      </w:r>
      <w:r w:rsidR="00F63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Эбалаковского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03E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 (далее – Исполком).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Жилые помещения могут быть предоставлены по договорам найма жилых помещений жилищного фонда социального использования гражданам, признанным по установленным статьей 53 Жилищного кодекса основаниям нуждающимися в жилых помещениях, и гражданам, признанным по основаниям, установленным федеральным законом, указом Президента Российской Федерации, законом Республики Татарстан или актом представительного органа местного самоуправления, нуждающимися в предоставлении жилых помещений по договорам найма жилых помещений жилищного фонда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социального использования, в случае, если: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органами местного самоуправления в порядке, установленном законом Республики Татарстан, не превышают максимальный размер, устанавливаемый в соответствии с частью 1.3 настоящего Положения;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гражданин не признан и не имеет оснований быть признанным малоимущим в установленном законом Республики Татарстан порядке.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Указанный в пункте 1 части 1.2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порядке, установленном законом Республики Татарстан, и не может превышать размер, позволяющий такому гражданину и таким членам его семьи приобрести жилое помещение в собственность за счет собственных средств, кредита или займа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приобретение жилого помещения на территории соответствующего муниципального образования.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документов, подтверждающих соответствие указанных граждан условиям, установленным  пунктом 1 части 1.2 настоящего Положения в Исполком по месту их жительства или через многофункциональный центр в соответствии с заключенным в установленном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Правительством Российской Федерации порядке соглашением о взаимодействии между указанным органом и многофункциональным центром.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случаях, установленных нормативным правовым актом Республики Татарстан граждане могут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подать заявления о принятии на учет не по месту их жительства.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Принятие на учет нуждающихся в предоставлении жилых помещений по договорам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найма жилых помещений жилищного фонда социального использования недееспособных 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на основании заявлений о принятии на учет, поданных законными представителями недееспособных граждан.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документов, указанных в </w:t>
      </w:r>
      <w:hyperlink r:id="rId4" w:anchor="block_91132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части 1.4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настоящего Положения.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Временем принятия на этот учет граждан считается время подачи указанных заявлений и документов, а временем принятия на этот учет граждан, принятых на учет до 1 марта 2005 года в целях последующего предоставления им жилых помещений по договорам социального найма, - время принятия указанных граждан на учет в качестве нуждающихся в предоставлении жилых помещений по договорам социального найма.</w:t>
      </w:r>
      <w:proofErr w:type="gramEnd"/>
    </w:p>
    <w:p w:rsidR="00153472" w:rsidRDefault="00153472" w:rsidP="00153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Учет заявлений граждан о предоставлении жилых</w:t>
      </w: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помещений по договорам найма жилых помещений жилищного фонда социального использования</w:t>
      </w: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(далее в настоящей статье - заявление) одному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таких жилых помещений, в том числе в строящемся наемном доме социального использования на территории </w:t>
      </w:r>
      <w:r w:rsidR="00203E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с учетом условия, установленного в соответствии с </w:t>
      </w:r>
      <w:hyperlink r:id="rId5" w:anchor="block_911731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 1 части 3 статьи 91.17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 кодекса Российской Федерации.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Наймодателем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жилых помещений жилищного фонда социального использования являются органы местного самоуправления,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управомоченные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этими органами организации или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требованиям, установленным Правительством Российской Федерации.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ведут учет поданных гражданами заявлений в порядке очередности,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ведется в специальном журнале, который предварительно прошивается и пронумеровывается.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вправе прекратить прием заявлений, если их количество достигло количества жилых помещений, которые могут быть предоставлены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договорам найма жилых помещений жилищного фонда социального использования.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Основанием для отказа гражданину в приеме у него заявления является: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несоответствие гражданина установленным в соответствии с </w:t>
      </w:r>
      <w:hyperlink r:id="rId6" w:anchor="block_911731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 1 части 3 статьи 91.17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Жилищного кодекса Российской Федерации категориям граждан, которым могут быть предоставлены жилые помещения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  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принятое в соответствии с </w:t>
      </w:r>
      <w:hyperlink r:id="rId7" w:anchor="block_91143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частью 2.3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настоящего Положения. 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 в приеме заявления по иным основаниям не допускается. Отказ в приеме указанного заявления может быть обжалован гражданином в судебном порядке.</w:t>
      </w:r>
    </w:p>
    <w:p w:rsidR="0094745E" w:rsidRDefault="0094745E"/>
    <w:sectPr w:rsidR="0094745E" w:rsidSect="0015347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472"/>
    <w:rsid w:val="000B40A9"/>
    <w:rsid w:val="0011516C"/>
    <w:rsid w:val="00153472"/>
    <w:rsid w:val="00203E4D"/>
    <w:rsid w:val="006132DE"/>
    <w:rsid w:val="006C6692"/>
    <w:rsid w:val="006E0695"/>
    <w:rsid w:val="00887A80"/>
    <w:rsid w:val="0094745E"/>
    <w:rsid w:val="00A527E5"/>
    <w:rsid w:val="00B9712D"/>
    <w:rsid w:val="00E41C44"/>
    <w:rsid w:val="00F607B3"/>
    <w:rsid w:val="00F637AB"/>
    <w:rsid w:val="00F66D7F"/>
    <w:rsid w:val="00F90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8291/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91/1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base.garant.ru/12138291/11/" TargetMode="External"/><Relationship Id="rId4" Type="http://schemas.openxmlformats.org/officeDocument/2006/relationships/hyperlink" Target="http://base.garant.ru/12138291/1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2014-12-30T07:58:00Z</cp:lastPrinted>
  <dcterms:created xsi:type="dcterms:W3CDTF">2015-03-10T06:06:00Z</dcterms:created>
  <dcterms:modified xsi:type="dcterms:W3CDTF">2015-03-10T06:06:00Z</dcterms:modified>
</cp:coreProperties>
</file>